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DE" w:rsidRDefault="001B3EDE" w:rsidP="00AA7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E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B3EDE" w:rsidRDefault="001B3EDE" w:rsidP="001B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DE1E8A" w:rsidRDefault="00F15E41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</w:t>
      </w:r>
      <w:r w:rsidR="005B7D03">
        <w:rPr>
          <w:rFonts w:ascii="Times New Roman" w:hAnsi="Times New Roman"/>
          <w:b/>
          <w:sz w:val="28"/>
          <w:szCs w:val="28"/>
        </w:rPr>
        <w:t>ЗАСЕДАНИЕ  СОВЕТА  ДЕПУТАТОВ  ГАЛАХОВСКОГО МУН</w:t>
      </w:r>
      <w:r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5B7D0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4F3" w:rsidRDefault="007E04F3" w:rsidP="00DE1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B3EDE" w:rsidRDefault="001B3EDE" w:rsidP="001B3E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B3EDE" w:rsidRPr="00FC6583" w:rsidRDefault="00F15E41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6583">
        <w:rPr>
          <w:rFonts w:ascii="Times New Roman" w:hAnsi="Times New Roman"/>
          <w:b/>
          <w:sz w:val="28"/>
          <w:szCs w:val="28"/>
        </w:rPr>
        <w:t>От 22 ноября</w:t>
      </w:r>
      <w:r w:rsidR="00796EB7" w:rsidRPr="00FC6583">
        <w:rPr>
          <w:rFonts w:ascii="Times New Roman" w:hAnsi="Times New Roman"/>
          <w:b/>
          <w:sz w:val="28"/>
          <w:szCs w:val="28"/>
        </w:rPr>
        <w:t xml:space="preserve"> </w:t>
      </w:r>
      <w:r w:rsidR="00DD7C4F" w:rsidRPr="00FC6583">
        <w:rPr>
          <w:rFonts w:ascii="Times New Roman" w:hAnsi="Times New Roman"/>
          <w:b/>
          <w:sz w:val="28"/>
          <w:szCs w:val="28"/>
        </w:rPr>
        <w:t xml:space="preserve"> 2018</w:t>
      </w:r>
      <w:r w:rsidR="008D2E99" w:rsidRPr="00FC6583">
        <w:rPr>
          <w:rFonts w:ascii="Times New Roman" w:hAnsi="Times New Roman"/>
          <w:b/>
          <w:sz w:val="28"/>
          <w:szCs w:val="28"/>
        </w:rPr>
        <w:t xml:space="preserve"> года</w:t>
      </w:r>
      <w:r w:rsidR="00813FCB" w:rsidRPr="00FC6583">
        <w:rPr>
          <w:rFonts w:ascii="Times New Roman" w:hAnsi="Times New Roman"/>
          <w:b/>
          <w:sz w:val="28"/>
          <w:szCs w:val="28"/>
        </w:rPr>
        <w:t xml:space="preserve"> </w:t>
      </w:r>
      <w:r w:rsidR="00FC6583" w:rsidRPr="00FC6583">
        <w:rPr>
          <w:rFonts w:ascii="Times New Roman" w:hAnsi="Times New Roman"/>
          <w:b/>
          <w:sz w:val="28"/>
          <w:szCs w:val="28"/>
        </w:rPr>
        <w:t xml:space="preserve"> №7</w:t>
      </w:r>
    </w:p>
    <w:p w:rsidR="008A1D2A" w:rsidRDefault="008A1D2A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2E99" w:rsidRDefault="008D2E99" w:rsidP="008A1D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депутатов Галаховского</w:t>
      </w:r>
    </w:p>
    <w:p w:rsidR="008D2E99" w:rsidRDefault="00AF69A5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8D2E99">
        <w:rPr>
          <w:rFonts w:ascii="Times New Roman" w:hAnsi="Times New Roman"/>
          <w:b/>
          <w:sz w:val="28"/>
          <w:szCs w:val="28"/>
        </w:rPr>
        <w:t xml:space="preserve">униципального образования </w:t>
      </w:r>
      <w:r w:rsidR="001914B1">
        <w:rPr>
          <w:rFonts w:ascii="Times New Roman" w:hAnsi="Times New Roman"/>
          <w:b/>
          <w:sz w:val="28"/>
          <w:szCs w:val="28"/>
        </w:rPr>
        <w:t>«</w:t>
      </w:r>
      <w:r w:rsidR="0013121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5B7D03" w:rsidRDefault="005B7D03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Устав</w:t>
      </w:r>
      <w:r w:rsidR="008D2E99"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Галаховского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121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B7D03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</w:t>
      </w:r>
      <w:r w:rsidR="005B7D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1914B1">
        <w:rPr>
          <w:rFonts w:ascii="Times New Roman" w:hAnsi="Times New Roman"/>
          <w:b/>
          <w:sz w:val="28"/>
          <w:szCs w:val="28"/>
        </w:rPr>
        <w:t>»</w:t>
      </w:r>
    </w:p>
    <w:p w:rsidR="0013121E" w:rsidRDefault="0013121E" w:rsidP="001B3E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643" w:rsidRDefault="003D2084" w:rsidP="00F15E4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7EB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59019F" w:rsidRPr="0059019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59019F"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59019F"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 w:rsidR="00227EB2">
        <w:rPr>
          <w:rFonts w:ascii="Times New Roman" w:hAnsi="Times New Roman" w:cs="Times New Roman"/>
          <w:sz w:val="28"/>
          <w:szCs w:val="28"/>
        </w:rPr>
        <w:t>оссийской Федерации»,</w:t>
      </w:r>
      <w:r w:rsidR="00F15E41">
        <w:rPr>
          <w:rFonts w:ascii="Times New Roman" w:hAnsi="Times New Roman" w:cs="Times New Roman"/>
          <w:sz w:val="28"/>
          <w:szCs w:val="28"/>
        </w:rPr>
        <w:t xml:space="preserve"> </w:t>
      </w:r>
      <w:r w:rsidR="00813FCB">
        <w:rPr>
          <w:rFonts w:ascii="Times New Roman" w:hAnsi="Times New Roman"/>
          <w:sz w:val="28"/>
          <w:szCs w:val="28"/>
        </w:rPr>
        <w:t>У</w:t>
      </w:r>
      <w:r w:rsidR="00227EB2">
        <w:rPr>
          <w:rFonts w:ascii="Times New Roman" w:hAnsi="Times New Roman"/>
          <w:sz w:val="28"/>
          <w:szCs w:val="28"/>
        </w:rPr>
        <w:t>ставом</w:t>
      </w:r>
      <w:r w:rsidR="00973643">
        <w:rPr>
          <w:rFonts w:ascii="Times New Roman" w:hAnsi="Times New Roman"/>
          <w:sz w:val="28"/>
          <w:szCs w:val="28"/>
        </w:rPr>
        <w:t xml:space="preserve"> </w:t>
      </w:r>
      <w:r w:rsidR="00973643"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 w:rsidR="00973643">
        <w:rPr>
          <w:rFonts w:ascii="Times New Roman" w:hAnsi="Times New Roman"/>
          <w:sz w:val="28"/>
          <w:szCs w:val="28"/>
        </w:rPr>
        <w:t>ого района Саратовской области</w:t>
      </w:r>
      <w:r w:rsidR="00FA1078">
        <w:rPr>
          <w:rFonts w:ascii="Times New Roman" w:hAnsi="Times New Roman"/>
          <w:sz w:val="28"/>
          <w:szCs w:val="28"/>
        </w:rPr>
        <w:t xml:space="preserve"> </w:t>
      </w:r>
      <w:r w:rsidR="00973643">
        <w:rPr>
          <w:rFonts w:ascii="Times New Roman" w:hAnsi="Times New Roman"/>
          <w:sz w:val="28"/>
          <w:szCs w:val="28"/>
        </w:rPr>
        <w:t xml:space="preserve"> С</w:t>
      </w:r>
      <w:r w:rsidR="00973643"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F15E41" w:rsidRPr="00F15E41" w:rsidRDefault="00F15E41" w:rsidP="00F15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505" w:rsidRDefault="002C0505" w:rsidP="005901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11C1C" w:rsidRDefault="00B11C1C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41" w:rsidRPr="001A72A7" w:rsidRDefault="00AF69A5" w:rsidP="00A27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084">
        <w:rPr>
          <w:rFonts w:ascii="Times New Roman" w:hAnsi="Times New Roman"/>
          <w:sz w:val="28"/>
          <w:szCs w:val="28"/>
        </w:rPr>
        <w:t>Принять к рассмотрению проект решения Совета депутатов Галаховского муниципального образова</w:t>
      </w:r>
      <w:r w:rsidR="00A27D1F">
        <w:rPr>
          <w:rFonts w:ascii="Times New Roman" w:hAnsi="Times New Roman"/>
          <w:sz w:val="28"/>
          <w:szCs w:val="28"/>
        </w:rPr>
        <w:t>ния «О внесении изменений в Устав Галаховского муниципального образования Екатериновского муниципального района Саратовской области» согласно прил</w:t>
      </w:r>
      <w:r w:rsidR="00310256">
        <w:rPr>
          <w:rFonts w:ascii="Times New Roman" w:hAnsi="Times New Roman"/>
          <w:sz w:val="28"/>
          <w:szCs w:val="28"/>
        </w:rPr>
        <w:t>ожения от 22 ноября 2018 года №6</w:t>
      </w:r>
      <w:r w:rsidR="00A27D1F">
        <w:rPr>
          <w:rFonts w:ascii="Times New Roman" w:hAnsi="Times New Roman"/>
          <w:sz w:val="28"/>
          <w:szCs w:val="28"/>
        </w:rPr>
        <w:t>.</w:t>
      </w:r>
    </w:p>
    <w:p w:rsidR="00AF69A5" w:rsidRDefault="00AF69A5" w:rsidP="00AF6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проект решения Совета депутатов Галаховского муниципального образования «О внесении изменений   в Устав Галаховского муниципального образования»  на информационном стенде  в фойе здания администрации Галаховского муниципального образования (село Галахово, улиц</w:t>
      </w:r>
      <w:r w:rsidR="003D2084">
        <w:rPr>
          <w:rFonts w:ascii="Times New Roman" w:hAnsi="Times New Roman"/>
          <w:sz w:val="28"/>
          <w:szCs w:val="28"/>
        </w:rPr>
        <w:t>а Пе</w:t>
      </w:r>
      <w:r w:rsidR="00DA4276">
        <w:rPr>
          <w:rFonts w:ascii="Times New Roman" w:hAnsi="Times New Roman"/>
          <w:sz w:val="28"/>
          <w:szCs w:val="28"/>
        </w:rPr>
        <w:t>тра Орешина, 40)   не позднее 25</w:t>
      </w:r>
      <w:r w:rsidR="003D2084">
        <w:rPr>
          <w:rFonts w:ascii="Times New Roman" w:hAnsi="Times New Roman"/>
          <w:sz w:val="28"/>
          <w:szCs w:val="28"/>
        </w:rPr>
        <w:t xml:space="preserve"> ноября</w:t>
      </w:r>
      <w:r w:rsidR="00AE02EE">
        <w:rPr>
          <w:rFonts w:ascii="Times New Roman" w:hAnsi="Times New Roman"/>
          <w:sz w:val="28"/>
          <w:szCs w:val="28"/>
        </w:rPr>
        <w:t xml:space="preserve">  2018</w:t>
      </w:r>
      <w:r>
        <w:rPr>
          <w:rFonts w:ascii="Times New Roman" w:hAnsi="Times New Roman"/>
          <w:sz w:val="28"/>
          <w:szCs w:val="28"/>
        </w:rPr>
        <w:t xml:space="preserve"> года и разместить в сети Интернет на сайте администрации Галаховского муниципального  образования.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3.Установить что: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-учет предложений граждан по проекту решения осуществляется группой в течении 30 дней со дня его обнародования по адресу село Галахово, улица Петра Орешина , 40, здание администрации Галаховского муниципального образования;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-предложения граждан должны содержать наименование, номер, статьи в которую заносятся изменения или дополнения, четкую формулировку 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содержания;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-граждане проживающие на территории Галаховского муниципального</w:t>
      </w:r>
    </w:p>
    <w:p w:rsidR="003D2084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 могут участвовать в обсуждении проекта решения на собраниях 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работы, учебы, на публичных слушаниях.</w:t>
      </w:r>
    </w:p>
    <w:p w:rsidR="00AF69A5" w:rsidRDefault="00AF69A5" w:rsidP="00AF69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решение вступает </w:t>
      </w:r>
      <w:r w:rsidR="007124D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со дня его  обнародования.</w:t>
      </w: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Pr="00DE1E8A" w:rsidRDefault="003D2084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F69A5" w:rsidRPr="00DE1E8A">
        <w:rPr>
          <w:rFonts w:ascii="Times New Roman" w:hAnsi="Times New Roman"/>
          <w:b/>
          <w:sz w:val="28"/>
          <w:szCs w:val="28"/>
        </w:rPr>
        <w:t>Глава Галаховского</w:t>
      </w: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1E8A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D2084">
        <w:rPr>
          <w:rFonts w:ascii="Times New Roman" w:hAnsi="Times New Roman"/>
          <w:b/>
          <w:sz w:val="28"/>
          <w:szCs w:val="28"/>
        </w:rPr>
        <w:t xml:space="preserve">       </w:t>
      </w:r>
      <w:r w:rsidR="00A27D1F">
        <w:rPr>
          <w:rFonts w:ascii="Times New Roman" w:hAnsi="Times New Roman"/>
          <w:b/>
          <w:sz w:val="28"/>
          <w:szCs w:val="28"/>
        </w:rPr>
        <w:t xml:space="preserve">    </w:t>
      </w:r>
      <w:r w:rsidR="003D2084">
        <w:rPr>
          <w:rFonts w:ascii="Times New Roman" w:hAnsi="Times New Roman"/>
          <w:b/>
          <w:sz w:val="28"/>
          <w:szCs w:val="28"/>
        </w:rPr>
        <w:t xml:space="preserve">   </w:t>
      </w:r>
      <w:r w:rsidR="00A27D1F">
        <w:rPr>
          <w:rFonts w:ascii="Times New Roman" w:hAnsi="Times New Roman"/>
          <w:b/>
          <w:sz w:val="28"/>
          <w:szCs w:val="28"/>
        </w:rPr>
        <w:t>В.Н. Дедюкин</w:t>
      </w:r>
    </w:p>
    <w:p w:rsidR="00AF69A5" w:rsidRPr="00DE1E8A" w:rsidRDefault="00AF69A5" w:rsidP="00AF69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9A5" w:rsidRDefault="00AF69A5" w:rsidP="00AF69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E99" w:rsidRDefault="008D2E99" w:rsidP="00AF6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4F" w:rsidRDefault="00A9434F" w:rsidP="00AF6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434F" w:rsidRPr="00AF69A5" w:rsidRDefault="00A9434F" w:rsidP="00AF69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A9434F" w:rsidRDefault="00A9434F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6E5FD2" w:rsidRDefault="006E5FD2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3D6A8B" w:rsidRDefault="003D6A8B" w:rsidP="003D6A8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  <w:r w:rsidRPr="00902605">
        <w:rPr>
          <w:rFonts w:ascii="Times New Roman" w:eastAsia="Times New Roman" w:hAnsi="Times New Roman"/>
          <w:b/>
          <w:sz w:val="28"/>
        </w:rPr>
        <w:t xml:space="preserve">ПРОЕКТ  </w:t>
      </w:r>
    </w:p>
    <w:p w:rsidR="003D6A8B" w:rsidRPr="00902605" w:rsidRDefault="003D6A8B" w:rsidP="003D6A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  ЗАСЕДАНИЕ СОВЕТА ДЕПУТАТОВ ГАЛАХОВСКОГО  МУН</w:t>
      </w:r>
      <w:r w:rsidR="003D2084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Pr="00A27D1F" w:rsidRDefault="00A27D1F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7D1F">
        <w:rPr>
          <w:rFonts w:ascii="Times New Roman" w:hAnsi="Times New Roman"/>
          <w:b/>
          <w:sz w:val="28"/>
          <w:szCs w:val="28"/>
          <w:u w:val="single"/>
        </w:rPr>
        <w:t>От «___» ______ 2018 г. №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2084" w:rsidRDefault="003D2084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 в Устав 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 образования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Екатериновского  муниципального района 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D2084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084" w:rsidRDefault="003D2084" w:rsidP="003D208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Pr="0059019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Федеральным законом от 18.04.2018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Федеральным законом от 21.07.2005 № 97-ФЗ </w:t>
      </w:r>
      <w:r w:rsidRPr="0059019F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0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>
        <w:rPr>
          <w:rFonts w:ascii="Times New Roman" w:hAnsi="Times New Roman"/>
          <w:sz w:val="28"/>
          <w:szCs w:val="28"/>
        </w:rPr>
        <w:t>ого района Саратовской области  С</w:t>
      </w:r>
      <w:r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3D2084" w:rsidRPr="00F15E41" w:rsidRDefault="003D2084" w:rsidP="003D2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084" w:rsidRDefault="003D2084" w:rsidP="003D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505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2084" w:rsidRDefault="003D2084" w:rsidP="003D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084" w:rsidRDefault="003D2084" w:rsidP="003D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№166) следующие изменения: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lastRenderedPageBreak/>
        <w:t>а) статью 5.1 «Организация деятельности старосты» изложить в следующей редакции: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«Статья 5.1. Староста сельского населенного пункта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</w:t>
      </w:r>
      <w:r>
        <w:rPr>
          <w:rFonts w:ascii="Times New Roman" w:hAnsi="Times New Roman"/>
          <w:sz w:val="28"/>
          <w:szCs w:val="28"/>
          <w:lang w:eastAsia="ru-RU"/>
        </w:rPr>
        <w:t>кте, расположенном в Галаховском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образовании, может назначаться староста сельского населенного пункта.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2. Староста сельского населенного пункта назначается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Советом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5. Срок полномочий старосты сельского населенного пункта составляет </w:t>
      </w:r>
      <w:r>
        <w:rPr>
          <w:rFonts w:ascii="Times New Roman" w:hAnsi="Times New Roman"/>
          <w:sz w:val="28"/>
          <w:szCs w:val="28"/>
          <w:lang w:eastAsia="ru-RU"/>
        </w:rPr>
        <w:t>5 (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A72A7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</w:t>
      </w:r>
      <w:r>
        <w:rPr>
          <w:rFonts w:ascii="Times New Roman" w:hAnsi="Times New Roman"/>
          <w:sz w:val="28"/>
          <w:szCs w:val="28"/>
          <w:lang w:eastAsia="ru-RU"/>
        </w:rPr>
        <w:t>ию Совета депутатов Галаховского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по представлению схода граждан сельского населенного пункта, а также в случаях, установленных </w:t>
      </w:r>
      <w:hyperlink r:id="rId8">
        <w:r w:rsidRPr="001A72A7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пунктами 1</w:t>
        </w:r>
      </w:hyperlink>
      <w:r w:rsidRPr="001A72A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>
        <w:r w:rsidRPr="001A72A7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7 части 10 статьи 40</w:t>
        </w:r>
      </w:hyperlink>
      <w:r w:rsidRPr="001A72A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6. Староста сельского населенного пункта для решения возложенных на него задач: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актом Совета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 в соответствии с законом Саратовской области.»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б) статью 14 «Сход граждан»</w:t>
      </w:r>
      <w:r w:rsidRPr="001A72A7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 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«Статья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14.  </w:t>
      </w:r>
      <w:r w:rsidRPr="001A72A7">
        <w:rPr>
          <w:rFonts w:ascii="Times New Roman" w:hAnsi="Times New Roman"/>
          <w:sz w:val="28"/>
          <w:szCs w:val="28"/>
          <w:lang w:eastAsia="ru-RU"/>
        </w:rPr>
        <w:t>Сход граждан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2. Сход граждан может созываться главой муниципального образования самостоятельно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либо по инициативе группы жителей поселения численностью не менее 10 человек.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вопросы, выносимые на сход граждан;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предлагаемые сроки проведения схода граждан;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В решении о проведении схода граждан должны быть указаны: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дата, место и время проведения схода граждан;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повестка дня схода граждан;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определенным уставом поселения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в) В статью 16 «Опрос граждан» внести следующие изменения: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часть 3  изложить в следующей редакции:</w:t>
      </w:r>
    </w:p>
    <w:p w:rsidR="003D2084" w:rsidRPr="001A72A7" w:rsidRDefault="003D2084" w:rsidP="003D2084">
      <w:pPr>
        <w:autoSpaceDE w:val="0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« 3. Опрос граждан проводится по инициативе: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−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или главы муниципального образования области - по вопросам местного значения;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lang w:eastAsia="ru-RU"/>
        </w:rPr>
        <w:t>часть 5 изложить в следующей редакции: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«5. Решение о назначении опроса граждан принимается 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Советом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и оформляется нормативным правовым актом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Совета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в течение месяца со дня поступления инициативы, указанной в части </w:t>
      </w:r>
      <w:r w:rsidRPr="00501BA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настоящей статьи.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В решении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Совета депутатов Галаховского 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о назначении опроса граждан указываются: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1) дата и сроки проведения опроса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инициатор проведения опроса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3) формулировка вопроса (вопросов), предлагаемого (предлагаемых) при проведении опроса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4) методика проведения опроса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5) форма опросного листа;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6) минимальная численность жителей муниципального образования области, участвующих в опросе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7) территория проведения опроса граждан;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г) статью 16 «Опрос граждан» дополнить частью 8 следующего содержания:</w:t>
      </w:r>
    </w:p>
    <w:p w:rsidR="003D2084" w:rsidRPr="001A72A7" w:rsidRDefault="003D2084" w:rsidP="003D208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«8. Нормативный правовой акт, указанный в </w:t>
      </w:r>
      <w:hyperlink r:id="rId10">
        <w:r w:rsidRPr="00D809BC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части 5</w:t>
        </w:r>
      </w:hyperlink>
      <w: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3D2084" w:rsidRPr="001A72A7" w:rsidRDefault="003D2084" w:rsidP="003D2084">
      <w:pPr>
        <w:autoSpaceDE w:val="0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D2084" w:rsidRPr="001A72A7" w:rsidRDefault="003D2084" w:rsidP="003D2084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2.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3D2084" w:rsidRPr="001A72A7" w:rsidRDefault="003D2084" w:rsidP="003D2084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85A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Галаховского</w:t>
      </w:r>
    </w:p>
    <w:p w:rsidR="003D2084" w:rsidRPr="00815DC2" w:rsidRDefault="003D2084" w:rsidP="003D20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</w:t>
      </w:r>
      <w:r w:rsidR="00A27D1F">
        <w:rPr>
          <w:rFonts w:ascii="Times New Roman" w:hAnsi="Times New Roman"/>
          <w:b/>
          <w:sz w:val="28"/>
          <w:szCs w:val="28"/>
        </w:rPr>
        <w:t>я                                   В.Н. Дедюкин</w:t>
      </w:r>
    </w:p>
    <w:sectPr w:rsidR="003D2084" w:rsidRPr="00815DC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38" w:rsidRDefault="00122038" w:rsidP="00D304E1">
      <w:pPr>
        <w:spacing w:after="0" w:line="240" w:lineRule="auto"/>
      </w:pPr>
      <w:r>
        <w:separator/>
      </w:r>
    </w:p>
  </w:endnote>
  <w:endnote w:type="continuationSeparator" w:id="1">
    <w:p w:rsidR="00122038" w:rsidRDefault="00122038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38" w:rsidRDefault="00122038" w:rsidP="00D304E1">
      <w:pPr>
        <w:spacing w:after="0" w:line="240" w:lineRule="auto"/>
      </w:pPr>
      <w:r>
        <w:separator/>
      </w:r>
    </w:p>
  </w:footnote>
  <w:footnote w:type="continuationSeparator" w:id="1">
    <w:p w:rsidR="00122038" w:rsidRDefault="00122038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31"/>
  </w:num>
  <w:num w:numId="28">
    <w:abstractNumId w:val="13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33EDF"/>
    <w:rsid w:val="000429EF"/>
    <w:rsid w:val="000A06E6"/>
    <w:rsid w:val="000E1AF6"/>
    <w:rsid w:val="00102D78"/>
    <w:rsid w:val="00117A36"/>
    <w:rsid w:val="00122038"/>
    <w:rsid w:val="00123D72"/>
    <w:rsid w:val="0013121E"/>
    <w:rsid w:val="00144CAC"/>
    <w:rsid w:val="0017638B"/>
    <w:rsid w:val="00180FA1"/>
    <w:rsid w:val="001914B1"/>
    <w:rsid w:val="001A72A7"/>
    <w:rsid w:val="001B3EDE"/>
    <w:rsid w:val="001C193D"/>
    <w:rsid w:val="001D3A64"/>
    <w:rsid w:val="0020468B"/>
    <w:rsid w:val="00227EB2"/>
    <w:rsid w:val="00286993"/>
    <w:rsid w:val="002C0505"/>
    <w:rsid w:val="002F1747"/>
    <w:rsid w:val="00310256"/>
    <w:rsid w:val="00320C5F"/>
    <w:rsid w:val="003536A8"/>
    <w:rsid w:val="00364569"/>
    <w:rsid w:val="00391D4E"/>
    <w:rsid w:val="003A7601"/>
    <w:rsid w:val="003B1365"/>
    <w:rsid w:val="003C43E5"/>
    <w:rsid w:val="003C7C26"/>
    <w:rsid w:val="003D2084"/>
    <w:rsid w:val="003D353F"/>
    <w:rsid w:val="003D685C"/>
    <w:rsid w:val="003D6A8B"/>
    <w:rsid w:val="003D753B"/>
    <w:rsid w:val="003E3BE9"/>
    <w:rsid w:val="003E4695"/>
    <w:rsid w:val="00401988"/>
    <w:rsid w:val="0040711F"/>
    <w:rsid w:val="00413B13"/>
    <w:rsid w:val="004177BE"/>
    <w:rsid w:val="00451C4E"/>
    <w:rsid w:val="0046328B"/>
    <w:rsid w:val="00493CA8"/>
    <w:rsid w:val="004A2901"/>
    <w:rsid w:val="004A5CBB"/>
    <w:rsid w:val="004B107E"/>
    <w:rsid w:val="004C1EAF"/>
    <w:rsid w:val="004C45E0"/>
    <w:rsid w:val="00501BA4"/>
    <w:rsid w:val="005165B8"/>
    <w:rsid w:val="00553D3F"/>
    <w:rsid w:val="00562212"/>
    <w:rsid w:val="00586EF5"/>
    <w:rsid w:val="0059019F"/>
    <w:rsid w:val="005B7D03"/>
    <w:rsid w:val="005D1E24"/>
    <w:rsid w:val="0060285A"/>
    <w:rsid w:val="00613127"/>
    <w:rsid w:val="00625BAA"/>
    <w:rsid w:val="00634CED"/>
    <w:rsid w:val="00671CC3"/>
    <w:rsid w:val="00682C1C"/>
    <w:rsid w:val="006940CC"/>
    <w:rsid w:val="0069608D"/>
    <w:rsid w:val="00697AD2"/>
    <w:rsid w:val="006A3B99"/>
    <w:rsid w:val="006B2BFA"/>
    <w:rsid w:val="006B452F"/>
    <w:rsid w:val="006C2090"/>
    <w:rsid w:val="006C5C52"/>
    <w:rsid w:val="006E1738"/>
    <w:rsid w:val="006E5FD2"/>
    <w:rsid w:val="007075CA"/>
    <w:rsid w:val="0070798C"/>
    <w:rsid w:val="00710BFD"/>
    <w:rsid w:val="007124D9"/>
    <w:rsid w:val="00722311"/>
    <w:rsid w:val="00764E17"/>
    <w:rsid w:val="00776432"/>
    <w:rsid w:val="00791950"/>
    <w:rsid w:val="00796EB7"/>
    <w:rsid w:val="007A57B5"/>
    <w:rsid w:val="007A61C4"/>
    <w:rsid w:val="007E04F3"/>
    <w:rsid w:val="00813FCB"/>
    <w:rsid w:val="00815DC2"/>
    <w:rsid w:val="00825545"/>
    <w:rsid w:val="0084583F"/>
    <w:rsid w:val="00876577"/>
    <w:rsid w:val="008A1D2A"/>
    <w:rsid w:val="008D2E99"/>
    <w:rsid w:val="008D4B89"/>
    <w:rsid w:val="009156BB"/>
    <w:rsid w:val="00925B2A"/>
    <w:rsid w:val="00962C59"/>
    <w:rsid w:val="00967F76"/>
    <w:rsid w:val="00973643"/>
    <w:rsid w:val="009742D8"/>
    <w:rsid w:val="009E5965"/>
    <w:rsid w:val="00A1552A"/>
    <w:rsid w:val="00A27D1F"/>
    <w:rsid w:val="00A46C9B"/>
    <w:rsid w:val="00A554A7"/>
    <w:rsid w:val="00A9434F"/>
    <w:rsid w:val="00AA7DCC"/>
    <w:rsid w:val="00AC4A22"/>
    <w:rsid w:val="00AD6266"/>
    <w:rsid w:val="00AE02EE"/>
    <w:rsid w:val="00AF69A5"/>
    <w:rsid w:val="00B11C1C"/>
    <w:rsid w:val="00B434D8"/>
    <w:rsid w:val="00B63DC0"/>
    <w:rsid w:val="00BA24E2"/>
    <w:rsid w:val="00BB2BE1"/>
    <w:rsid w:val="00BB78A9"/>
    <w:rsid w:val="00BE0F92"/>
    <w:rsid w:val="00BE1B9C"/>
    <w:rsid w:val="00C76498"/>
    <w:rsid w:val="00C802F7"/>
    <w:rsid w:val="00CA1468"/>
    <w:rsid w:val="00CB5E8D"/>
    <w:rsid w:val="00CB6B72"/>
    <w:rsid w:val="00CD58F1"/>
    <w:rsid w:val="00CD68D8"/>
    <w:rsid w:val="00D12C30"/>
    <w:rsid w:val="00D13F83"/>
    <w:rsid w:val="00D24457"/>
    <w:rsid w:val="00D27F4F"/>
    <w:rsid w:val="00D304E1"/>
    <w:rsid w:val="00D33460"/>
    <w:rsid w:val="00D55C3B"/>
    <w:rsid w:val="00D60C7C"/>
    <w:rsid w:val="00D809BC"/>
    <w:rsid w:val="00DA4276"/>
    <w:rsid w:val="00DD7C4F"/>
    <w:rsid w:val="00DE1E8A"/>
    <w:rsid w:val="00E023DB"/>
    <w:rsid w:val="00E30850"/>
    <w:rsid w:val="00E309BB"/>
    <w:rsid w:val="00E46AF3"/>
    <w:rsid w:val="00E54A90"/>
    <w:rsid w:val="00E72C9C"/>
    <w:rsid w:val="00E82858"/>
    <w:rsid w:val="00EB51DD"/>
    <w:rsid w:val="00EC25C1"/>
    <w:rsid w:val="00ED11A2"/>
    <w:rsid w:val="00EE1124"/>
    <w:rsid w:val="00F15E41"/>
    <w:rsid w:val="00F32E28"/>
    <w:rsid w:val="00F45886"/>
    <w:rsid w:val="00F463EA"/>
    <w:rsid w:val="00F64CCE"/>
    <w:rsid w:val="00F81DC2"/>
    <w:rsid w:val="00F85DCE"/>
    <w:rsid w:val="00F8675F"/>
    <w:rsid w:val="00F978D2"/>
    <w:rsid w:val="00FA1078"/>
    <w:rsid w:val="00FC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1A7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15A9A69AD34A49E90D4323A4F15BE7453426F0202641AE93167E8A310EFB4AFFDE90BE0E8F33FCBa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79683C346AF5B1A323BCE48985B7202EDEA8C5BCBAD16B4D5AFAC276A5437782189AAC7E976078C89FC2aFs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15A9A69AD34A49E90D4323A4F15BE7453426F0202641AE93167E8A310EFB4AFFDE90FCEa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12591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2018-11-27T12:19:00Z</cp:lastPrinted>
  <dcterms:created xsi:type="dcterms:W3CDTF">2018-11-23T09:22:00Z</dcterms:created>
  <dcterms:modified xsi:type="dcterms:W3CDTF">2018-11-27T12:20:00Z</dcterms:modified>
</cp:coreProperties>
</file>