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D917FD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02</w:t>
      </w:r>
      <w:r w:rsidR="00D535B9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октября</w:t>
      </w:r>
      <w:r w:rsidR="00643658">
        <w:rPr>
          <w:b/>
          <w:szCs w:val="28"/>
          <w:u w:val="single"/>
        </w:rPr>
        <w:t xml:space="preserve"> 202</w:t>
      </w:r>
      <w:r>
        <w:rPr>
          <w:b/>
          <w:szCs w:val="28"/>
          <w:u w:val="single"/>
        </w:rPr>
        <w:t>4</w:t>
      </w:r>
      <w:r w:rsidR="00643658">
        <w:rPr>
          <w:b/>
          <w:szCs w:val="28"/>
          <w:u w:val="single"/>
        </w:rPr>
        <w:t>г.  №</w:t>
      </w:r>
      <w:r>
        <w:rPr>
          <w:b/>
          <w:szCs w:val="28"/>
          <w:u w:val="single"/>
        </w:rPr>
        <w:t>29</w:t>
      </w:r>
      <w:r w:rsidR="00643658">
        <w:rPr>
          <w:b/>
          <w:szCs w:val="28"/>
          <w:u w:val="single"/>
        </w:rPr>
        <w:t xml:space="preserve"> 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с.Галахово</w:t>
      </w:r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7559B5" w:rsidP="00643658">
      <w:pPr>
        <w:jc w:val="both"/>
        <w:rPr>
          <w:b/>
          <w:szCs w:val="28"/>
        </w:rPr>
      </w:pPr>
      <w:r>
        <w:rPr>
          <w:b/>
          <w:szCs w:val="28"/>
        </w:rPr>
        <w:t>бюджета за 2</w:t>
      </w:r>
      <w:r w:rsidR="00643658">
        <w:rPr>
          <w:b/>
          <w:szCs w:val="28"/>
        </w:rPr>
        <w:t xml:space="preserve"> </w:t>
      </w:r>
      <w:r w:rsidR="00D917FD">
        <w:rPr>
          <w:b/>
          <w:szCs w:val="28"/>
        </w:rPr>
        <w:t>квартал  2024</w:t>
      </w:r>
      <w:r w:rsidR="005E6D32">
        <w:rPr>
          <w:b/>
          <w:szCs w:val="28"/>
        </w:rPr>
        <w:t xml:space="preserve"> года  Галаховского</w:t>
      </w: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>Федерации,  Уставом Галаховского</w:t>
      </w:r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>б исполнении бюджета Галаховского</w:t>
      </w:r>
      <w:r w:rsidR="00A8736C">
        <w:rPr>
          <w:szCs w:val="28"/>
        </w:rPr>
        <w:t xml:space="preserve"> муниципального о</w:t>
      </w:r>
      <w:r w:rsidR="007559B5">
        <w:rPr>
          <w:szCs w:val="28"/>
        </w:rPr>
        <w:t>бразования за 2-о</w:t>
      </w:r>
      <w:r w:rsidR="00D917FD">
        <w:rPr>
          <w:szCs w:val="28"/>
        </w:rPr>
        <w:t>й квартал  2024 года по доходам в сумме  2922,5</w:t>
      </w:r>
      <w:r>
        <w:rPr>
          <w:szCs w:val="28"/>
        </w:rPr>
        <w:t xml:space="preserve"> тыс. ру</w:t>
      </w:r>
      <w:r w:rsidR="00D917FD">
        <w:rPr>
          <w:szCs w:val="28"/>
        </w:rPr>
        <w:t>блей, по расходам в сумме  4618,4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Галаховского</w:t>
      </w:r>
      <w:r w:rsidR="00A8736C">
        <w:rPr>
          <w:szCs w:val="28"/>
        </w:rPr>
        <w:t xml:space="preserve"> м</w:t>
      </w:r>
      <w:r w:rsidR="007559B5">
        <w:rPr>
          <w:szCs w:val="28"/>
        </w:rPr>
        <w:t>униципального образования за 2-о</w:t>
      </w:r>
      <w:r w:rsidR="00D917FD">
        <w:rPr>
          <w:szCs w:val="28"/>
        </w:rPr>
        <w:t>й квартал  2024</w:t>
      </w:r>
      <w:r>
        <w:rPr>
          <w:szCs w:val="28"/>
        </w:rPr>
        <w:t xml:space="preserve">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Галаховского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D917FD" w:rsidRDefault="00D917FD" w:rsidP="00643658">
      <w:pPr>
        <w:jc w:val="both"/>
        <w:rPr>
          <w:szCs w:val="28"/>
        </w:rPr>
      </w:pPr>
    </w:p>
    <w:p w:rsidR="00D917FD" w:rsidRDefault="00D917FD" w:rsidP="00643658">
      <w:pPr>
        <w:jc w:val="both"/>
        <w:rPr>
          <w:szCs w:val="28"/>
        </w:rPr>
      </w:pPr>
    </w:p>
    <w:p w:rsidR="00D917FD" w:rsidRDefault="00D917FD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r w:rsidR="005E6D32">
        <w:rPr>
          <w:b/>
          <w:szCs w:val="28"/>
        </w:rPr>
        <w:t>Галаховского</w:t>
      </w:r>
    </w:p>
    <w:p w:rsidR="00B44BBF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</w:t>
      </w:r>
      <w:r w:rsidR="00D535B9">
        <w:rPr>
          <w:b/>
          <w:szCs w:val="28"/>
        </w:rPr>
        <w:t xml:space="preserve"> </w:t>
      </w:r>
      <w:r w:rsidR="00D917FD">
        <w:rPr>
          <w:b/>
          <w:szCs w:val="28"/>
        </w:rPr>
        <w:t xml:space="preserve">                  Т.С. Ганзенко</w:t>
      </w:r>
    </w:p>
    <w:p w:rsidR="00D535B9" w:rsidRDefault="00D535B9" w:rsidP="00643658">
      <w:pPr>
        <w:rPr>
          <w:b/>
          <w:szCs w:val="28"/>
        </w:rPr>
      </w:pPr>
    </w:p>
    <w:p w:rsidR="00D535B9" w:rsidRDefault="00D535B9" w:rsidP="00643658">
      <w:pPr>
        <w:rPr>
          <w:b/>
          <w:szCs w:val="28"/>
        </w:rPr>
      </w:pPr>
    </w:p>
    <w:p w:rsidR="005D3D16" w:rsidRDefault="005D3D16" w:rsidP="00643658">
      <w:pPr>
        <w:rPr>
          <w:b/>
          <w:szCs w:val="28"/>
        </w:rPr>
        <w:sectPr w:rsidR="005D3D16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W w:w="12657" w:type="dxa"/>
        <w:tblInd w:w="93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780"/>
        <w:gridCol w:w="1578"/>
        <w:gridCol w:w="271"/>
      </w:tblGrid>
      <w:tr w:rsidR="005D3D16" w:rsidRPr="005D3D16" w:rsidTr="005D3D1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Cs w:val="28"/>
              </w:rPr>
            </w:pPr>
            <w:r w:rsidRPr="005D3D16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3D16" w:rsidRPr="005D3D16" w:rsidTr="005D3D16">
        <w:trPr>
          <w:trHeight w:val="375"/>
        </w:trPr>
        <w:tc>
          <w:tcPr>
            <w:tcW w:w="12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Cs w:val="28"/>
              </w:rPr>
            </w:pPr>
            <w:r w:rsidRPr="005D3D16">
              <w:rPr>
                <w:b/>
                <w:bCs/>
                <w:color w:val="000000"/>
                <w:szCs w:val="28"/>
              </w:rPr>
              <w:t>об исполнении бюджета Галаховского муниципального образования  за 2 квартал 2024 года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</w:p>
        </w:tc>
      </w:tr>
      <w:tr w:rsidR="005D3D16" w:rsidRPr="005D3D16" w:rsidTr="005D3D16">
        <w:trPr>
          <w:trHeight w:val="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3D16" w:rsidRPr="005D3D16" w:rsidTr="005D3D16">
        <w:trPr>
          <w:trHeight w:val="17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План  2024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01.07.2024 г.    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3D16" w:rsidRPr="005D3D16" w:rsidTr="005D3D16">
        <w:trPr>
          <w:trHeight w:val="33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8256,00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2821,00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135,50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135,50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3551,40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1770,60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16" w:rsidRPr="005D3D16" w:rsidRDefault="005D3D16" w:rsidP="005D3D16">
            <w:pPr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3551,40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1770,60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49,9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16" w:rsidRPr="005D3D16" w:rsidRDefault="005D3D16" w:rsidP="005D3D16">
            <w:pPr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1239,40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596,30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3225,20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323,00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2902,20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317,30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3027,00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101,50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3027,00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101,50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D16" w:rsidRPr="005D3D16" w:rsidRDefault="005D3D16" w:rsidP="005D3D16">
            <w:pPr>
              <w:jc w:val="center"/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83,20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41,60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138,80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15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lastRenderedPageBreak/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138,80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23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sz w:val="24"/>
                <w:szCs w:val="24"/>
              </w:rPr>
            </w:pPr>
            <w:r w:rsidRPr="005D3D16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2805,00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11283,0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2922,5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2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sz w:val="24"/>
                <w:szCs w:val="24"/>
              </w:rPr>
            </w:pPr>
            <w:r w:rsidRPr="005D3D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D3D16" w:rsidRPr="005D3D16" w:rsidTr="005D3D16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5287,9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2688,4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000 0102 0000000000 000 000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994,7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3959,2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1822,8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62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4869,2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1201,8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4819,2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1201,8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24,9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000 0412 0000000000 000 000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3898,9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3898,9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center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color w:val="000000"/>
                <w:sz w:val="24"/>
                <w:szCs w:val="24"/>
              </w:rPr>
            </w:pPr>
            <w:r w:rsidRPr="005D3D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14567,2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4618,4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16" w:rsidRPr="005D3D16" w:rsidRDefault="005D3D16" w:rsidP="005D3D1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-3284,2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-1695,9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D3D16" w:rsidRPr="005D3D16" w:rsidTr="005D3D16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D16" w:rsidRPr="005D3D16" w:rsidRDefault="005D3D16" w:rsidP="005D3D1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D16" w:rsidRPr="005D3D16" w:rsidRDefault="005D3D16" w:rsidP="005D3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3284,2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1695,9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D16" w:rsidRPr="005D3D16" w:rsidRDefault="005D3D16" w:rsidP="005D3D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D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559B5" w:rsidRDefault="007559B5" w:rsidP="00643658">
      <w:pPr>
        <w:rPr>
          <w:b/>
          <w:szCs w:val="28"/>
        </w:rPr>
      </w:pPr>
    </w:p>
    <w:p w:rsidR="00594015" w:rsidRDefault="00594015" w:rsidP="00643658">
      <w:pPr>
        <w:rPr>
          <w:b/>
          <w:szCs w:val="28"/>
        </w:rPr>
      </w:pPr>
    </w:p>
    <w:p w:rsidR="00594015" w:rsidRDefault="00594015" w:rsidP="00643658">
      <w:pPr>
        <w:rPr>
          <w:b/>
          <w:szCs w:val="28"/>
        </w:rPr>
        <w:sectPr w:rsidR="00594015" w:rsidSect="005D3D16">
          <w:pgSz w:w="16840" w:h="11907" w:orient="landscape"/>
          <w:pgMar w:top="1985" w:right="1134" w:bottom="851" w:left="1134" w:header="851" w:footer="851" w:gutter="0"/>
          <w:cols w:space="720"/>
          <w:docGrid w:linePitch="381"/>
        </w:sectPr>
      </w:pPr>
    </w:p>
    <w:p w:rsidR="005D3D16" w:rsidRPr="006B17F8" w:rsidRDefault="006B17F8" w:rsidP="005D3D16">
      <w:pPr>
        <w:ind w:firstLine="708"/>
        <w:jc w:val="center"/>
        <w:rPr>
          <w:b/>
          <w:szCs w:val="28"/>
        </w:rPr>
      </w:pPr>
      <w:r w:rsidRPr="006B17F8">
        <w:rPr>
          <w:b/>
          <w:szCs w:val="28"/>
        </w:rPr>
        <w:lastRenderedPageBreak/>
        <w:t>Пояснительная за 2 квартал 2024 года</w:t>
      </w:r>
    </w:p>
    <w:p w:rsidR="006B17F8" w:rsidRPr="006B17F8" w:rsidRDefault="006B17F8" w:rsidP="005D3D16">
      <w:pPr>
        <w:ind w:firstLine="708"/>
        <w:jc w:val="center"/>
        <w:rPr>
          <w:b/>
          <w:szCs w:val="28"/>
        </w:rPr>
      </w:pP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исполнена за 2 квартал 2024 года  в сумме 2922,5 тыс. рублей или к плану года   25,9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 135,5  тыс. рублей  или к плану года  56,5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>- доходы от уплаты акцизов  в сумме  596,3  тыс. рублей  или к плану года  48,1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  1770,6  тыс. рублей  или к плану года  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 xml:space="preserve">49,9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5D3D16" w:rsidRPr="003B7339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 xml:space="preserve"> - налог на имущество физических лиц  в сумме 1,3 тыс.рублей или к плану года 0,4%.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 xml:space="preserve">-земельный налог в сумме   317,3    тыс. рублей  или к плану года    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 xml:space="preserve">10,9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5D3D16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101,5   тыс. рублей или к плану года    3,4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5D3D16" w:rsidRDefault="005D3D16" w:rsidP="005D3D16">
      <w:pPr>
        <w:ind w:firstLine="708"/>
        <w:rPr>
          <w:szCs w:val="28"/>
        </w:rPr>
      </w:pPr>
      <w:r>
        <w:rPr>
          <w:szCs w:val="28"/>
        </w:rPr>
        <w:t>-</w:t>
      </w:r>
      <w:r w:rsidRPr="000F2693">
        <w:rPr>
          <w:szCs w:val="28"/>
        </w:rPr>
        <w:t xml:space="preserve"> </w:t>
      </w:r>
      <w:r>
        <w:rPr>
          <w:szCs w:val="28"/>
        </w:rPr>
        <w:t>д</w:t>
      </w:r>
      <w:r w:rsidRPr="001369F3">
        <w:rPr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Cs w:val="28"/>
        </w:rPr>
        <w:t xml:space="preserve"> в сумме   29,6  тыс. рублей или к плану года  50,0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5D3D16" w:rsidRDefault="005D3D16" w:rsidP="005D3D16">
      <w:pPr>
        <w:ind w:firstLine="708"/>
        <w:rPr>
          <w:szCs w:val="28"/>
        </w:rPr>
      </w:pPr>
      <w:r>
        <w:rPr>
          <w:szCs w:val="28"/>
        </w:rPr>
        <w:t>- д</w:t>
      </w:r>
      <w:r w:rsidRPr="001369F3">
        <w:rPr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Cs w:val="28"/>
        </w:rPr>
        <w:t xml:space="preserve"> в сумме  12,0   тыс. рублей или к плану года   50,0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5D3D16" w:rsidRPr="00AD21A4" w:rsidRDefault="005D3D16" w:rsidP="005D3D16">
      <w:pPr>
        <w:ind w:firstLine="708"/>
        <w:rPr>
          <w:szCs w:val="28"/>
        </w:rPr>
      </w:pPr>
      <w:r w:rsidRPr="003476D0"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59,9 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43,2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5D3D16" w:rsidRPr="003B7339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B7339">
        <w:rPr>
          <w:szCs w:val="28"/>
        </w:rPr>
        <w:t>Расходная ч</w:t>
      </w:r>
      <w:r>
        <w:rPr>
          <w:szCs w:val="28"/>
        </w:rPr>
        <w:t xml:space="preserve">асть бюджета исполнена за 2 квартал 2024 года  в сумме 4618,4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 31,7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5D3D16" w:rsidRDefault="005D3D16" w:rsidP="005D3D16">
      <w:pPr>
        <w:ind w:firstLine="708"/>
        <w:jc w:val="both"/>
        <w:rPr>
          <w:szCs w:val="28"/>
        </w:rPr>
      </w:pPr>
      <w:r w:rsidRPr="003B7339">
        <w:rPr>
          <w:szCs w:val="28"/>
        </w:rPr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2012,0 тыс. рублей, ТЭР -    92,2 </w:t>
      </w:r>
      <w:r w:rsidRPr="00D027D3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5D3D16" w:rsidRDefault="005D3D16" w:rsidP="005D3D16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>
        <w:rPr>
          <w:b/>
          <w:szCs w:val="28"/>
        </w:rPr>
        <w:t xml:space="preserve"> </w:t>
      </w:r>
      <w:r w:rsidRPr="003B7339">
        <w:rPr>
          <w:szCs w:val="28"/>
        </w:rPr>
        <w:t xml:space="preserve">- расходы </w:t>
      </w:r>
      <w:r>
        <w:rPr>
          <w:szCs w:val="28"/>
        </w:rPr>
        <w:t>за отчетный период составили  2688,4 тыс. рублей</w:t>
      </w:r>
      <w:r w:rsidRPr="003B7339">
        <w:rPr>
          <w:szCs w:val="28"/>
        </w:rPr>
        <w:t xml:space="preserve"> </w:t>
      </w:r>
      <w:r>
        <w:rPr>
          <w:szCs w:val="28"/>
        </w:rPr>
        <w:t>или к плану года 50,8%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в т.ч.: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266,1 тыс. рублей;</w:t>
      </w:r>
    </w:p>
    <w:p w:rsidR="005D3D16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уп</w:t>
      </w:r>
      <w:r w:rsidRPr="007B2ACB">
        <w:rPr>
          <w:color w:val="000000"/>
          <w:szCs w:val="28"/>
        </w:rPr>
        <w:t>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12,6  </w:t>
      </w:r>
      <w:r>
        <w:rPr>
          <w:szCs w:val="28"/>
        </w:rPr>
        <w:t>тыс. рублей;</w:t>
      </w:r>
    </w:p>
    <w:p w:rsidR="005D3D16" w:rsidRDefault="005D3D16" w:rsidP="005D3D16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Pr="00E8478D">
        <w:rPr>
          <w:szCs w:val="28"/>
        </w:rPr>
        <w:t>-</w:t>
      </w:r>
      <w:r>
        <w:rPr>
          <w:color w:val="000000"/>
          <w:szCs w:val="28"/>
        </w:rPr>
        <w:t>м</w:t>
      </w:r>
      <w:r w:rsidRPr="00E8478D">
        <w:rPr>
          <w:color w:val="000000"/>
          <w:szCs w:val="28"/>
        </w:rPr>
        <w:t>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5D3D16" w:rsidRPr="00FF5336" w:rsidRDefault="005D3D16" w:rsidP="005D3D16">
      <w:pPr>
        <w:jc w:val="both"/>
        <w:rPr>
          <w:bCs/>
          <w:szCs w:val="28"/>
        </w:rPr>
      </w:pPr>
      <w:r>
        <w:rPr>
          <w:bCs/>
          <w:szCs w:val="28"/>
        </w:rPr>
        <w:t>в сумме 70,0   тыс. рублей;</w:t>
      </w:r>
    </w:p>
    <w:p w:rsidR="005D3D16" w:rsidRDefault="005D3D16" w:rsidP="005D3D16">
      <w:pPr>
        <w:tabs>
          <w:tab w:val="left" w:pos="1016"/>
        </w:tabs>
        <w:jc w:val="both"/>
        <w:rPr>
          <w:szCs w:val="28"/>
        </w:rPr>
      </w:pPr>
      <w:r>
        <w:rPr>
          <w:szCs w:val="28"/>
        </w:rPr>
        <w:t xml:space="preserve">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210,0 тыс. рублей.</w:t>
      </w:r>
    </w:p>
    <w:p w:rsidR="005D3D16" w:rsidRDefault="005D3D16" w:rsidP="005D3D16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-Ассоциация СМО в сумме 4,5  тыс. рублей.</w:t>
      </w:r>
    </w:p>
    <w:p w:rsidR="005D3D16" w:rsidRDefault="005D3D16" w:rsidP="005D3D16">
      <w:pPr>
        <w:ind w:firstLine="708"/>
        <w:jc w:val="both"/>
        <w:rPr>
          <w:bCs/>
          <w:szCs w:val="28"/>
        </w:rPr>
      </w:pPr>
      <w:r w:rsidRPr="00ED6A0E">
        <w:rPr>
          <w:szCs w:val="28"/>
        </w:rPr>
        <w:lastRenderedPageBreak/>
        <w:t xml:space="preserve">Муниципальная программа "Борьба с геморрагической лихорадкой на территории </w:t>
      </w:r>
      <w:r>
        <w:rPr>
          <w:szCs w:val="28"/>
        </w:rPr>
        <w:t xml:space="preserve">Галаховского </w:t>
      </w:r>
      <w:r w:rsidRPr="00ED6A0E">
        <w:rPr>
          <w:szCs w:val="28"/>
        </w:rPr>
        <w:t>муниципального образования на 202</w:t>
      </w:r>
      <w:r>
        <w:rPr>
          <w:szCs w:val="28"/>
        </w:rPr>
        <w:t>4</w:t>
      </w:r>
      <w:r w:rsidRPr="00ED6A0E">
        <w:rPr>
          <w:szCs w:val="28"/>
        </w:rPr>
        <w:t xml:space="preserve"> год"</w:t>
      </w:r>
      <w:r>
        <w:rPr>
          <w:szCs w:val="28"/>
        </w:rPr>
        <w:t xml:space="preserve"> – 21,0</w:t>
      </w:r>
      <w:r w:rsidRPr="00ED6A0E">
        <w:rPr>
          <w:bCs/>
          <w:szCs w:val="28"/>
        </w:rPr>
        <w:t xml:space="preserve"> </w:t>
      </w:r>
      <w:r>
        <w:rPr>
          <w:bCs/>
          <w:szCs w:val="28"/>
        </w:rPr>
        <w:t>тыс. рублей.</w:t>
      </w:r>
    </w:p>
    <w:p w:rsidR="005D3D16" w:rsidRDefault="005D3D16" w:rsidP="005D3D16">
      <w:pPr>
        <w:ind w:firstLine="708"/>
        <w:rPr>
          <w:szCs w:val="28"/>
        </w:rPr>
      </w:pP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</w:t>
      </w:r>
      <w:r>
        <w:rPr>
          <w:szCs w:val="28"/>
        </w:rPr>
        <w:t xml:space="preserve"> с</w:t>
      </w:r>
      <w:r w:rsidRPr="003476D0">
        <w:rPr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59,9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43,2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5D3D16" w:rsidRDefault="005D3D16" w:rsidP="005D3D16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Национальная экономика -</w:t>
      </w:r>
      <w:r>
        <w:rPr>
          <w:szCs w:val="28"/>
        </w:rPr>
        <w:t xml:space="preserve"> расходы за отчетный период составили 1201,8  тыс.рублей  или к плану года  24,9 %  в т.ч.:</w:t>
      </w:r>
    </w:p>
    <w:p w:rsidR="005D3D16" w:rsidRDefault="005D3D16" w:rsidP="005D3D16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 xml:space="preserve"> -погашение просроченной  кредиторской задолженности – 43,5</w:t>
      </w:r>
      <w:r w:rsidRPr="00185095">
        <w:rPr>
          <w:szCs w:val="28"/>
        </w:rPr>
        <w:t xml:space="preserve"> </w:t>
      </w:r>
      <w:r>
        <w:rPr>
          <w:szCs w:val="28"/>
        </w:rPr>
        <w:t xml:space="preserve">тыс.рублей.  </w:t>
      </w:r>
    </w:p>
    <w:p w:rsidR="005D3D16" w:rsidRPr="00185095" w:rsidRDefault="005D3D16" w:rsidP="005D3D16">
      <w:pPr>
        <w:rPr>
          <w:szCs w:val="28"/>
        </w:rPr>
      </w:pPr>
      <w:r>
        <w:rPr>
          <w:bCs/>
          <w:color w:val="000000"/>
          <w:szCs w:val="28"/>
        </w:rPr>
        <w:t xml:space="preserve">            -Муниципальная программа  «Осуществление дорожной деятельности на автомобильных дорогах общего пользования местного значения в границах Галаховского  муниципального  образования  Екатериновского района Саратовской области на 2022-2024 годы» -1158,3 тыс.рублей </w:t>
      </w:r>
      <w:r>
        <w:rPr>
          <w:szCs w:val="28"/>
        </w:rPr>
        <w:t>.</w:t>
      </w:r>
    </w:p>
    <w:p w:rsidR="005D3D16" w:rsidRDefault="005D3D16" w:rsidP="005D3D16">
      <w:pPr>
        <w:tabs>
          <w:tab w:val="left" w:pos="1000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ab/>
      </w:r>
      <w:r w:rsidRPr="003B7339">
        <w:rPr>
          <w:b/>
          <w:szCs w:val="28"/>
        </w:rPr>
        <w:t>Жилищно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587,0 тыс. рублей  или к плану года  15,1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61,4 тыс. рублей;</w:t>
      </w:r>
    </w:p>
    <w:p w:rsidR="005D3D16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 -расходы на прочее благоустройство (аренда опор)  в сумме  0,2 тыс. рублей.</w:t>
      </w:r>
    </w:p>
    <w:p w:rsidR="005D3D16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     </w:t>
      </w:r>
    </w:p>
    <w:p w:rsidR="005D3D16" w:rsidRDefault="005D3D16" w:rsidP="005D3D16">
      <w:pPr>
        <w:ind w:firstLine="708"/>
        <w:jc w:val="both"/>
        <w:rPr>
          <w:szCs w:val="28"/>
        </w:rPr>
      </w:pPr>
      <w:r>
        <w:rPr>
          <w:szCs w:val="28"/>
        </w:rPr>
        <w:t xml:space="preserve"> -Муниципальная программа «Комплексное благоустройство территории Галаховского муниципального образования  на 2024  год» - 525,4  тыс. рублей в  том  числе:</w:t>
      </w:r>
    </w:p>
    <w:p w:rsidR="005D3D16" w:rsidRDefault="005D3D16" w:rsidP="005D3D16">
      <w:pPr>
        <w:jc w:val="both"/>
        <w:rPr>
          <w:szCs w:val="28"/>
        </w:rPr>
      </w:pPr>
    </w:p>
    <w:p w:rsidR="005D3D16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        - благоустройство территории – 176,4 тыс.рублей;</w:t>
      </w:r>
    </w:p>
    <w:p w:rsidR="005D3D16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        - содержание мест захоронение – 300,1 тыс. рублей;</w:t>
      </w:r>
    </w:p>
    <w:p w:rsidR="005D3D16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         - развитие уличного освещения – 48,9 тыс. рублей.</w:t>
      </w:r>
    </w:p>
    <w:p w:rsidR="005D3D16" w:rsidRDefault="005D3D16" w:rsidP="005D3D16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</w:t>
      </w:r>
      <w:r>
        <w:rPr>
          <w:szCs w:val="28"/>
        </w:rPr>
        <w:t>составили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– 81,3 </w:t>
      </w:r>
      <w:r w:rsidRPr="003B7339">
        <w:rPr>
          <w:szCs w:val="28"/>
        </w:rPr>
        <w:t>тыс. рублей</w:t>
      </w:r>
      <w:r>
        <w:rPr>
          <w:szCs w:val="28"/>
        </w:rPr>
        <w:t>,</w:t>
      </w:r>
      <w:r w:rsidRPr="00DB3084">
        <w:rPr>
          <w:szCs w:val="28"/>
        </w:rPr>
        <w:t xml:space="preserve"> </w:t>
      </w:r>
      <w:r>
        <w:rPr>
          <w:szCs w:val="28"/>
        </w:rPr>
        <w:t>или к плану года   29,8%  в том числе:</w:t>
      </w:r>
    </w:p>
    <w:p w:rsidR="005D3D16" w:rsidRDefault="005D3D16" w:rsidP="005D3D16">
      <w:pPr>
        <w:jc w:val="both"/>
        <w:rPr>
          <w:szCs w:val="28"/>
        </w:rPr>
      </w:pPr>
    </w:p>
    <w:p w:rsidR="005D3D16" w:rsidRDefault="005D3D16" w:rsidP="005D3D16">
      <w:pPr>
        <w:jc w:val="both"/>
        <w:rPr>
          <w:szCs w:val="28"/>
        </w:rPr>
      </w:pPr>
      <w:r>
        <w:rPr>
          <w:szCs w:val="28"/>
        </w:rPr>
        <w:t xml:space="preserve">           -</w:t>
      </w:r>
      <w:r w:rsidRPr="003B7339">
        <w:rPr>
          <w:szCs w:val="28"/>
        </w:rPr>
        <w:t xml:space="preserve">по </w:t>
      </w:r>
      <w:r>
        <w:rPr>
          <w:szCs w:val="28"/>
        </w:rPr>
        <w:t xml:space="preserve">доплатам к пенсиям муниципальных служащих  -  81,3 </w:t>
      </w:r>
      <w:r w:rsidRPr="003B7339">
        <w:rPr>
          <w:szCs w:val="28"/>
        </w:rPr>
        <w:t>тыс. рублей.</w:t>
      </w:r>
    </w:p>
    <w:p w:rsidR="00205C4D" w:rsidRPr="00D535B9" w:rsidRDefault="00205C4D" w:rsidP="005D3D16">
      <w:pPr>
        <w:tabs>
          <w:tab w:val="left" w:pos="2972"/>
        </w:tabs>
        <w:jc w:val="center"/>
        <w:rPr>
          <w:sz w:val="24"/>
          <w:szCs w:val="24"/>
        </w:rPr>
      </w:pPr>
    </w:p>
    <w:sectPr w:rsidR="00205C4D" w:rsidRPr="00D535B9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D95" w:rsidRDefault="00131D95" w:rsidP="00D535B9">
      <w:r>
        <w:separator/>
      </w:r>
    </w:p>
  </w:endnote>
  <w:endnote w:type="continuationSeparator" w:id="1">
    <w:p w:rsidR="00131D95" w:rsidRDefault="00131D95" w:rsidP="00D5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D95" w:rsidRDefault="00131D95" w:rsidP="00D535B9">
      <w:r>
        <w:separator/>
      </w:r>
    </w:p>
  </w:footnote>
  <w:footnote w:type="continuationSeparator" w:id="1">
    <w:p w:rsidR="00131D95" w:rsidRDefault="00131D95" w:rsidP="00D53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658"/>
    <w:rsid w:val="00131D95"/>
    <w:rsid w:val="00151F14"/>
    <w:rsid w:val="001C2867"/>
    <w:rsid w:val="001C504A"/>
    <w:rsid w:val="00205C4D"/>
    <w:rsid w:val="002A366C"/>
    <w:rsid w:val="00594015"/>
    <w:rsid w:val="00594A97"/>
    <w:rsid w:val="005D3D16"/>
    <w:rsid w:val="005E6D32"/>
    <w:rsid w:val="00643658"/>
    <w:rsid w:val="0067378A"/>
    <w:rsid w:val="00677C53"/>
    <w:rsid w:val="006B17F8"/>
    <w:rsid w:val="007559B5"/>
    <w:rsid w:val="009976D0"/>
    <w:rsid w:val="009B08B9"/>
    <w:rsid w:val="009B4053"/>
    <w:rsid w:val="009C53A1"/>
    <w:rsid w:val="00A347EF"/>
    <w:rsid w:val="00A54FC6"/>
    <w:rsid w:val="00A66DCC"/>
    <w:rsid w:val="00A8736C"/>
    <w:rsid w:val="00B44BBF"/>
    <w:rsid w:val="00BC278D"/>
    <w:rsid w:val="00CC3C03"/>
    <w:rsid w:val="00D3103E"/>
    <w:rsid w:val="00D535B9"/>
    <w:rsid w:val="00D917FD"/>
    <w:rsid w:val="00E4348E"/>
    <w:rsid w:val="00ED7C7C"/>
    <w:rsid w:val="00F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3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35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5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2024-10-02T06:46:00Z</dcterms:created>
  <dcterms:modified xsi:type="dcterms:W3CDTF">2024-10-02T06:46:00Z</dcterms:modified>
</cp:coreProperties>
</file>